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EDE" w:rsidRDefault="001F3EDE" w:rsidP="001F3EDE">
      <w:pPr>
        <w:shd w:val="clear" w:color="auto" w:fill="FFFFFF"/>
        <w:spacing w:after="150" w:line="300" w:lineRule="atLeast"/>
        <w:jc w:val="center"/>
        <w:rPr>
          <w:rFonts w:ascii="Maven Pro" w:eastAsia="Times New Roman" w:hAnsi="Maven Pro" w:cs="Arial"/>
          <w:color w:val="333333"/>
          <w:sz w:val="21"/>
          <w:szCs w:val="21"/>
          <w:lang w:eastAsia="it-IT"/>
        </w:rPr>
      </w:pPr>
      <w:r>
        <w:rPr>
          <w:rFonts w:ascii="Maven Pro" w:eastAsia="Times New Roman" w:hAnsi="Maven Pro" w:cs="Arial"/>
          <w:color w:val="333333"/>
          <w:sz w:val="21"/>
          <w:szCs w:val="21"/>
          <w:lang w:eastAsia="it-IT"/>
        </w:rPr>
        <w:t>IL CARTONGESSO</w:t>
      </w:r>
    </w:p>
    <w:p w:rsidR="003D19AD" w:rsidRDefault="003D19AD" w:rsidP="001F3EDE">
      <w:pPr>
        <w:shd w:val="clear" w:color="auto" w:fill="FFFFFF"/>
        <w:spacing w:after="150" w:line="300" w:lineRule="atLeast"/>
        <w:jc w:val="center"/>
        <w:rPr>
          <w:rFonts w:ascii="Maven Pro" w:eastAsia="Times New Roman" w:hAnsi="Maven Pro" w:cs="Arial"/>
          <w:color w:val="333333"/>
          <w:sz w:val="21"/>
          <w:szCs w:val="21"/>
          <w:lang w:eastAsia="it-IT"/>
        </w:rPr>
      </w:pPr>
      <w:r>
        <w:rPr>
          <w:rFonts w:ascii="Quattrocento Sans" w:hAnsi="Quattrocento Sans" w:cs="Arial"/>
          <w:color w:val="5A5A5A"/>
          <w:sz w:val="23"/>
          <w:szCs w:val="23"/>
        </w:rPr>
        <w:t>Il cartongesso è un prodotto in lastre formato da uno strato di gesso di cava racchiuso tra due fogli di cartone resistente e aderente. La flessibilità del prodotto consente di eseguire delle</w:t>
      </w:r>
      <w:r>
        <w:rPr>
          <w:rFonts w:ascii="Quattrocento Sans" w:hAnsi="Quattrocento Sans" w:cs="Arial"/>
          <w:color w:val="5A5A5A"/>
          <w:sz w:val="23"/>
          <w:szCs w:val="23"/>
        </w:rPr>
        <w:t xml:space="preserve"> </w:t>
      </w:r>
      <w:r>
        <w:rPr>
          <w:rFonts w:ascii="Quattrocento Sans" w:hAnsi="Quattrocento Sans" w:cs="Arial"/>
          <w:color w:val="5A5A5A"/>
          <w:sz w:val="23"/>
          <w:szCs w:val="23"/>
        </w:rPr>
        <w:t xml:space="preserve">pareti divisorie in piano, </w:t>
      </w:r>
      <w:proofErr w:type="spellStart"/>
      <w:r>
        <w:rPr>
          <w:rFonts w:ascii="Quattrocento Sans" w:hAnsi="Quattrocento Sans" w:cs="Arial"/>
          <w:color w:val="5A5A5A"/>
          <w:sz w:val="23"/>
          <w:szCs w:val="23"/>
        </w:rPr>
        <w:t>contropareti</w:t>
      </w:r>
      <w:proofErr w:type="spellEnd"/>
      <w:r>
        <w:rPr>
          <w:rFonts w:ascii="Quattrocento Sans" w:hAnsi="Quattrocento Sans" w:cs="Arial"/>
          <w:color w:val="5A5A5A"/>
          <w:sz w:val="23"/>
          <w:szCs w:val="23"/>
        </w:rPr>
        <w:t xml:space="preserve">, controsoffitti ed elementi di ogni genere. Il </w:t>
      </w:r>
      <w:proofErr w:type="spellStart"/>
      <w:r>
        <w:rPr>
          <w:rFonts w:ascii="Quattrocento Sans" w:hAnsi="Quattrocento Sans" w:cs="Arial"/>
          <w:color w:val="5A5A5A"/>
          <w:sz w:val="23"/>
          <w:szCs w:val="23"/>
        </w:rPr>
        <w:t>cartogesso</w:t>
      </w:r>
      <w:proofErr w:type="spellEnd"/>
      <w:r>
        <w:rPr>
          <w:rFonts w:ascii="Quattrocento Sans" w:hAnsi="Quattrocento Sans" w:cs="Arial"/>
          <w:color w:val="5A5A5A"/>
          <w:sz w:val="23"/>
          <w:szCs w:val="23"/>
        </w:rPr>
        <w:t xml:space="preserve"> è composto da elementi naturali che lo rendono un prodotto ecologico. Le lastre di cartongesso sono create per soddisfare qualsiasi soluzione e, possono essere standard per delle realizzazioni normali, flessibili per realizzazioni di superfici curve, antifuoco, idrofugo con un elevata resistenza sia al vapore acqueo che all’ umidità, fonoisolante o ad alta resistenza termica che insieme a pannelli isolanti in fibre, creano delle </w:t>
      </w:r>
      <w:proofErr w:type="spellStart"/>
      <w:r>
        <w:rPr>
          <w:rFonts w:ascii="Quattrocento Sans" w:hAnsi="Quattrocento Sans" w:cs="Arial"/>
          <w:color w:val="5A5A5A"/>
          <w:sz w:val="23"/>
          <w:szCs w:val="23"/>
        </w:rPr>
        <w:t>contropareti</w:t>
      </w:r>
      <w:proofErr w:type="spellEnd"/>
      <w:r>
        <w:rPr>
          <w:rFonts w:ascii="Quattrocento Sans" w:hAnsi="Quattrocento Sans" w:cs="Arial"/>
          <w:color w:val="5A5A5A"/>
          <w:sz w:val="23"/>
          <w:szCs w:val="23"/>
        </w:rPr>
        <w:t xml:space="preserve"> di tamponamento ideali per risolvere i problemi di umidità e condensa, migliorando anche le condizioni di benessere e climatiche dell’ambiente.</w:t>
      </w:r>
      <w:r>
        <w:rPr>
          <w:rFonts w:ascii="Quattrocento Sans" w:hAnsi="Quattrocento Sans" w:cs="Arial"/>
          <w:color w:val="5A5A5A"/>
          <w:sz w:val="23"/>
          <w:szCs w:val="23"/>
        </w:rPr>
        <w:br/>
      </w:r>
      <w:r>
        <w:rPr>
          <w:rFonts w:ascii="Quattrocento Sans" w:hAnsi="Quattrocento Sans" w:cs="Arial"/>
          <w:color w:val="5A5A5A"/>
          <w:sz w:val="23"/>
          <w:szCs w:val="23"/>
        </w:rPr>
        <w:br/>
        <w:t>Tra i vantaggi nell’usare il cartongesso ci sono la rapida posa in opera; la possibilità di modificare la parete, rispetto ad una muratura in mattoni; costi contenuti; facilità nell’inserire tubi di vari impianti nell’intercapedine.</w:t>
      </w:r>
      <w:r>
        <w:rPr>
          <w:rFonts w:ascii="Quattrocento Sans" w:hAnsi="Quattrocento Sans" w:cs="Arial"/>
          <w:color w:val="5A5A5A"/>
          <w:sz w:val="23"/>
          <w:szCs w:val="23"/>
        </w:rPr>
        <w:br/>
        <w:t>Possibilità di non perforare il pavimento o il parquet con l'utilizzo di un apposito nastro biadesivo.</w:t>
      </w:r>
    </w:p>
    <w:p w:rsidR="001F3EDE" w:rsidRPr="001F3EDE" w:rsidRDefault="001F3EDE" w:rsidP="001F3EDE">
      <w:pPr>
        <w:shd w:val="clear" w:color="auto" w:fill="FFFFFF"/>
        <w:spacing w:after="150" w:line="300" w:lineRule="atLeast"/>
        <w:rPr>
          <w:rFonts w:ascii="Maven Pro" w:eastAsia="Times New Roman" w:hAnsi="Maven Pro" w:cs="Arial"/>
          <w:color w:val="333333"/>
          <w:sz w:val="21"/>
          <w:szCs w:val="21"/>
          <w:lang w:eastAsia="it-IT"/>
        </w:rPr>
      </w:pPr>
      <w:r w:rsidRPr="001F3EDE">
        <w:rPr>
          <w:rFonts w:ascii="Maven Pro" w:eastAsia="Times New Roman" w:hAnsi="Maven Pro" w:cs="Arial"/>
          <w:color w:val="333333"/>
          <w:sz w:val="21"/>
          <w:szCs w:val="21"/>
          <w:lang w:eastAsia="it-IT"/>
        </w:rPr>
        <w:t>Il cartongesso si presenta sotto forma di lastre dello spessore che varia da 1 cm a 2 cm circa di vario formato, costituite da gesso di cava racchiuso tra due fogli di cartone. Viene usato per costruzioni a secco.</w:t>
      </w:r>
    </w:p>
    <w:p w:rsidR="001F3EDE" w:rsidRPr="001F3EDE" w:rsidRDefault="001F3EDE" w:rsidP="001F3EDE">
      <w:pPr>
        <w:shd w:val="clear" w:color="auto" w:fill="FFFFFF"/>
        <w:spacing w:after="150" w:line="300" w:lineRule="atLeast"/>
        <w:rPr>
          <w:rFonts w:ascii="Maven Pro" w:eastAsia="Times New Roman" w:hAnsi="Maven Pro" w:cs="Arial"/>
          <w:color w:val="333333"/>
          <w:sz w:val="21"/>
          <w:szCs w:val="21"/>
          <w:lang w:eastAsia="it-IT"/>
        </w:rPr>
      </w:pPr>
      <w:bookmarkStart w:id="0" w:name="_GoBack"/>
      <w:bookmarkEnd w:id="0"/>
      <w:r w:rsidRPr="001F3EDE">
        <w:rPr>
          <w:rFonts w:ascii="Maven Pro" w:eastAsia="Times New Roman" w:hAnsi="Maven Pro" w:cs="Arial"/>
          <w:b/>
          <w:bCs/>
          <w:color w:val="333333"/>
          <w:sz w:val="21"/>
          <w:szCs w:val="21"/>
          <w:lang w:eastAsia="it-IT"/>
        </w:rPr>
        <w:t>Con il cartongesso è possibile fare di tutto</w:t>
      </w:r>
      <w:r w:rsidRPr="001F3EDE">
        <w:rPr>
          <w:rFonts w:ascii="Maven Pro" w:eastAsia="Times New Roman" w:hAnsi="Maven Pro" w:cs="Arial"/>
          <w:color w:val="333333"/>
          <w:sz w:val="21"/>
          <w:szCs w:val="21"/>
          <w:lang w:eastAsia="it-IT"/>
        </w:rPr>
        <w:t>, è versatile e resistente e si presta a diversi usi:</w:t>
      </w:r>
    </w:p>
    <w:p w:rsidR="001F3EDE" w:rsidRPr="001F3EDE" w:rsidRDefault="001F3EDE" w:rsidP="001F3EDE">
      <w:pPr>
        <w:numPr>
          <w:ilvl w:val="0"/>
          <w:numId w:val="1"/>
        </w:numPr>
        <w:shd w:val="clear" w:color="auto" w:fill="FFFFFF"/>
        <w:spacing w:before="100" w:beforeAutospacing="1" w:after="100" w:afterAutospacing="1" w:line="300" w:lineRule="atLeast"/>
        <w:ind w:left="75"/>
        <w:rPr>
          <w:rFonts w:ascii="Maven Pro" w:eastAsia="Times New Roman" w:hAnsi="Maven Pro" w:cs="Arial"/>
          <w:color w:val="333333"/>
          <w:sz w:val="21"/>
          <w:szCs w:val="21"/>
          <w:lang w:eastAsia="it-IT"/>
        </w:rPr>
      </w:pPr>
      <w:r w:rsidRPr="001F3EDE">
        <w:rPr>
          <w:rFonts w:ascii="Maven Pro" w:eastAsia="Times New Roman" w:hAnsi="Maven Pro" w:cs="Arial"/>
          <w:color w:val="333333"/>
          <w:sz w:val="21"/>
          <w:szCs w:val="21"/>
          <w:lang w:eastAsia="it-IT"/>
        </w:rPr>
        <w:t>controsoffitti, per abbassare soffitti troppo alti o coprire tubature o impianti elettrici antiestetici; abbassamento soffitti con il cartongesso; realizzazione di pareti e soffitti in cartongesso</w:t>
      </w:r>
    </w:p>
    <w:p w:rsidR="001F3EDE" w:rsidRPr="001F3EDE" w:rsidRDefault="001F3EDE" w:rsidP="001F3EDE">
      <w:pPr>
        <w:numPr>
          <w:ilvl w:val="0"/>
          <w:numId w:val="1"/>
        </w:numPr>
        <w:shd w:val="clear" w:color="auto" w:fill="FFFFFF"/>
        <w:spacing w:before="100" w:beforeAutospacing="1" w:after="100" w:afterAutospacing="1" w:line="300" w:lineRule="atLeast"/>
        <w:ind w:left="75"/>
        <w:rPr>
          <w:rFonts w:ascii="Maven Pro" w:eastAsia="Times New Roman" w:hAnsi="Maven Pro" w:cs="Arial"/>
          <w:color w:val="333333"/>
          <w:sz w:val="21"/>
          <w:szCs w:val="21"/>
          <w:lang w:eastAsia="it-IT"/>
        </w:rPr>
      </w:pPr>
      <w:r w:rsidRPr="001F3EDE">
        <w:rPr>
          <w:rFonts w:ascii="Maven Pro" w:eastAsia="Times New Roman" w:hAnsi="Maven Pro" w:cs="Arial"/>
          <w:color w:val="333333"/>
          <w:sz w:val="21"/>
          <w:szCs w:val="21"/>
          <w:lang w:eastAsia="it-IT"/>
        </w:rPr>
        <w:t>creazione di pareti e divisori. Si tratta di pannelli avvitati su una struttura metallica. Il montaggio è veloce, il materiale è leggero ed è facilmente rimovibile. E' possibile inserire finestre e porte, anche scorrevoli all'interno della parete.</w:t>
      </w:r>
    </w:p>
    <w:p w:rsidR="001F3EDE" w:rsidRPr="001F3EDE" w:rsidRDefault="001F3EDE" w:rsidP="001F3EDE">
      <w:pPr>
        <w:numPr>
          <w:ilvl w:val="0"/>
          <w:numId w:val="1"/>
        </w:numPr>
        <w:shd w:val="clear" w:color="auto" w:fill="FFFFFF"/>
        <w:spacing w:before="100" w:beforeAutospacing="1" w:after="100" w:afterAutospacing="1" w:line="300" w:lineRule="atLeast"/>
        <w:ind w:left="75"/>
        <w:rPr>
          <w:rFonts w:ascii="Maven Pro" w:eastAsia="Times New Roman" w:hAnsi="Maven Pro" w:cs="Arial"/>
          <w:color w:val="333333"/>
          <w:sz w:val="21"/>
          <w:szCs w:val="21"/>
          <w:lang w:eastAsia="it-IT"/>
        </w:rPr>
      </w:pPr>
      <w:r w:rsidRPr="001F3EDE">
        <w:rPr>
          <w:rFonts w:ascii="Maven Pro" w:eastAsia="Times New Roman" w:hAnsi="Maven Pro" w:cs="Arial"/>
          <w:color w:val="333333"/>
          <w:sz w:val="21"/>
          <w:szCs w:val="21"/>
          <w:lang w:eastAsia="it-IT"/>
        </w:rPr>
        <w:t xml:space="preserve">isolamento acustico e termico, resistente all'umidità, inserendo all'interno della parete dei pannelli in lana di roccia. Le </w:t>
      </w:r>
      <w:proofErr w:type="spellStart"/>
      <w:r w:rsidRPr="001F3EDE">
        <w:rPr>
          <w:rFonts w:ascii="Maven Pro" w:eastAsia="Times New Roman" w:hAnsi="Maven Pro" w:cs="Arial"/>
          <w:color w:val="333333"/>
          <w:sz w:val="21"/>
          <w:szCs w:val="21"/>
          <w:lang w:eastAsia="it-IT"/>
        </w:rPr>
        <w:t>contropareti</w:t>
      </w:r>
      <w:proofErr w:type="spellEnd"/>
      <w:r w:rsidRPr="001F3EDE">
        <w:rPr>
          <w:rFonts w:ascii="Maven Pro" w:eastAsia="Times New Roman" w:hAnsi="Maven Pro" w:cs="Arial"/>
          <w:color w:val="333333"/>
          <w:sz w:val="21"/>
          <w:szCs w:val="21"/>
          <w:lang w:eastAsia="it-IT"/>
        </w:rPr>
        <w:t xml:space="preserve"> in cartongesso sono l'ideale per isolare da pareti umide o per rendere lisce e lineari pareti che richiederebbero un intervento di rasatura o intonacatura.</w:t>
      </w:r>
    </w:p>
    <w:p w:rsidR="001F3EDE" w:rsidRPr="001F3EDE" w:rsidRDefault="001F3EDE" w:rsidP="001F3EDE">
      <w:pPr>
        <w:numPr>
          <w:ilvl w:val="0"/>
          <w:numId w:val="1"/>
        </w:numPr>
        <w:shd w:val="clear" w:color="auto" w:fill="FFFFFF"/>
        <w:spacing w:before="100" w:beforeAutospacing="1" w:after="100" w:afterAutospacing="1" w:line="300" w:lineRule="atLeast"/>
        <w:ind w:left="75"/>
        <w:rPr>
          <w:rFonts w:ascii="Maven Pro" w:eastAsia="Times New Roman" w:hAnsi="Maven Pro" w:cs="Arial"/>
          <w:color w:val="333333"/>
          <w:sz w:val="21"/>
          <w:szCs w:val="21"/>
          <w:lang w:eastAsia="it-IT"/>
        </w:rPr>
      </w:pPr>
      <w:r w:rsidRPr="001F3EDE">
        <w:rPr>
          <w:rFonts w:ascii="Maven Pro" w:eastAsia="Times New Roman" w:hAnsi="Maven Pro" w:cs="Arial"/>
          <w:color w:val="333333"/>
          <w:sz w:val="21"/>
          <w:szCs w:val="21"/>
          <w:lang w:eastAsia="it-IT"/>
        </w:rPr>
        <w:t>opere con forme e dimensioni uniche e raffinate: per creare ambienti e strutture molto particolari il cartongesso è un materiale quasi indispensabile.</w:t>
      </w:r>
    </w:p>
    <w:p w:rsidR="001F3EDE" w:rsidRPr="001F3EDE" w:rsidRDefault="001F3EDE" w:rsidP="001F3EDE">
      <w:pPr>
        <w:shd w:val="clear" w:color="auto" w:fill="FFFFFF"/>
        <w:spacing w:after="150" w:line="300" w:lineRule="atLeast"/>
        <w:rPr>
          <w:rFonts w:ascii="Maven Pro" w:eastAsia="Times New Roman" w:hAnsi="Maven Pro" w:cs="Arial"/>
          <w:color w:val="333333"/>
          <w:sz w:val="21"/>
          <w:szCs w:val="21"/>
          <w:lang w:eastAsia="it-IT"/>
        </w:rPr>
      </w:pPr>
      <w:r w:rsidRPr="001F3EDE">
        <w:rPr>
          <w:rFonts w:ascii="Maven Pro" w:eastAsia="Times New Roman" w:hAnsi="Maven Pro" w:cs="Arial"/>
          <w:color w:val="333333"/>
          <w:sz w:val="21"/>
          <w:szCs w:val="21"/>
          <w:lang w:eastAsia="it-IT"/>
        </w:rPr>
        <w:t>Si può dare libero sfogo alla fantasia e realizzare pareti, curve, mensole di qualsiasi forma, cappe, velette con faretti incassati, colonne, semicolonne, cabine armadio o addirittura delle splendide librerie personalizzate.</w:t>
      </w:r>
    </w:p>
    <w:p w:rsidR="001F3EDE" w:rsidRPr="001F3EDE" w:rsidRDefault="001F3EDE" w:rsidP="001F3EDE">
      <w:pPr>
        <w:shd w:val="clear" w:color="auto" w:fill="FFFFFF"/>
        <w:spacing w:after="150" w:line="300" w:lineRule="atLeast"/>
        <w:rPr>
          <w:rFonts w:ascii="Maven Pro" w:eastAsia="Times New Roman" w:hAnsi="Maven Pro" w:cs="Arial"/>
          <w:color w:val="333333"/>
          <w:sz w:val="21"/>
          <w:szCs w:val="21"/>
          <w:lang w:eastAsia="it-IT"/>
        </w:rPr>
      </w:pPr>
      <w:r w:rsidRPr="001F3EDE">
        <w:rPr>
          <w:rFonts w:ascii="Maven Pro" w:eastAsia="Times New Roman" w:hAnsi="Maven Pro" w:cs="Arial"/>
          <w:b/>
          <w:bCs/>
          <w:color w:val="333333"/>
          <w:sz w:val="21"/>
          <w:szCs w:val="21"/>
          <w:lang w:eastAsia="it-IT"/>
        </w:rPr>
        <w:t>Una volta stuccate, rifinite e imbiancate, le opere in cartongesso non sono più distinguibili dalle altre opere murarie</w:t>
      </w:r>
      <w:r w:rsidRPr="001F3EDE">
        <w:rPr>
          <w:rFonts w:ascii="Maven Pro" w:eastAsia="Times New Roman" w:hAnsi="Maven Pro" w:cs="Arial"/>
          <w:color w:val="333333"/>
          <w:sz w:val="21"/>
          <w:szCs w:val="21"/>
          <w:lang w:eastAsia="it-IT"/>
        </w:rPr>
        <w:t>.</w:t>
      </w:r>
    </w:p>
    <w:p w:rsidR="00F67854" w:rsidRDefault="00F67854"/>
    <w:sectPr w:rsidR="00F6785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ven Pro">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Quattrocento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5F4B"/>
    <w:multiLevelType w:val="multilevel"/>
    <w:tmpl w:val="2A36D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EDE"/>
    <w:rsid w:val="001F3EDE"/>
    <w:rsid w:val="003D19AD"/>
    <w:rsid w:val="00F678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1F3EDE"/>
    <w:rPr>
      <w:b/>
      <w:bCs/>
    </w:rPr>
  </w:style>
  <w:style w:type="paragraph" w:styleId="NormaleWeb">
    <w:name w:val="Normal (Web)"/>
    <w:basedOn w:val="Normale"/>
    <w:uiPriority w:val="99"/>
    <w:semiHidden/>
    <w:unhideWhenUsed/>
    <w:rsid w:val="001F3EDE"/>
    <w:pPr>
      <w:spacing w:after="150"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1F3EDE"/>
    <w:rPr>
      <w:b/>
      <w:bCs/>
    </w:rPr>
  </w:style>
  <w:style w:type="paragraph" w:styleId="NormaleWeb">
    <w:name w:val="Normal (Web)"/>
    <w:basedOn w:val="Normale"/>
    <w:uiPriority w:val="99"/>
    <w:semiHidden/>
    <w:unhideWhenUsed/>
    <w:rsid w:val="001F3EDE"/>
    <w:pPr>
      <w:spacing w:after="15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647570">
      <w:bodyDiv w:val="1"/>
      <w:marLeft w:val="0"/>
      <w:marRight w:val="0"/>
      <w:marTop w:val="0"/>
      <w:marBottom w:val="0"/>
      <w:divBdr>
        <w:top w:val="none" w:sz="0" w:space="0" w:color="auto"/>
        <w:left w:val="none" w:sz="0" w:space="0" w:color="auto"/>
        <w:bottom w:val="none" w:sz="0" w:space="0" w:color="auto"/>
        <w:right w:val="none" w:sz="0" w:space="0" w:color="auto"/>
      </w:divBdr>
      <w:divsChild>
        <w:div w:id="713967256">
          <w:marLeft w:val="0"/>
          <w:marRight w:val="0"/>
          <w:marTop w:val="0"/>
          <w:marBottom w:val="0"/>
          <w:divBdr>
            <w:top w:val="none" w:sz="0" w:space="0" w:color="auto"/>
            <w:left w:val="none" w:sz="0" w:space="0" w:color="auto"/>
            <w:bottom w:val="none" w:sz="0" w:space="0" w:color="auto"/>
            <w:right w:val="none" w:sz="0" w:space="0" w:color="auto"/>
          </w:divBdr>
          <w:divsChild>
            <w:div w:id="1409113643">
              <w:marLeft w:val="-300"/>
              <w:marRight w:val="0"/>
              <w:marTop w:val="0"/>
              <w:marBottom w:val="0"/>
              <w:divBdr>
                <w:top w:val="none" w:sz="0" w:space="0" w:color="auto"/>
                <w:left w:val="none" w:sz="0" w:space="0" w:color="auto"/>
                <w:bottom w:val="none" w:sz="0" w:space="0" w:color="auto"/>
                <w:right w:val="none" w:sz="0" w:space="0" w:color="auto"/>
              </w:divBdr>
              <w:divsChild>
                <w:div w:id="1852135499">
                  <w:marLeft w:val="0"/>
                  <w:marRight w:val="0"/>
                  <w:marTop w:val="0"/>
                  <w:marBottom w:val="0"/>
                  <w:divBdr>
                    <w:top w:val="none" w:sz="0" w:space="0" w:color="auto"/>
                    <w:left w:val="none" w:sz="0" w:space="0" w:color="auto"/>
                    <w:bottom w:val="none" w:sz="0" w:space="0" w:color="auto"/>
                    <w:right w:val="none" w:sz="0" w:space="0" w:color="auto"/>
                  </w:divBdr>
                  <w:divsChild>
                    <w:div w:id="64324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415</Words>
  <Characters>2366</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Verdone Luca (App. Sc.)</dc:creator>
  <cp:lastModifiedBy>Verdone Luca (App. Sc.)</cp:lastModifiedBy>
  <cp:revision>2</cp:revision>
  <dcterms:created xsi:type="dcterms:W3CDTF">2016-02-26T12:33:00Z</dcterms:created>
  <dcterms:modified xsi:type="dcterms:W3CDTF">2016-02-26T12:35:00Z</dcterms:modified>
</cp:coreProperties>
</file>